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84EC6" w14:textId="77777777" w:rsidR="00B47ADB" w:rsidRPr="0030261A" w:rsidRDefault="00B47ADB" w:rsidP="00B47ADB">
      <w:pPr>
        <w:pStyle w:val="Sansinterligne"/>
        <w:suppressLineNumbers/>
        <w:pBdr>
          <w:bottom w:val="single" w:sz="4" w:space="1" w:color="auto"/>
        </w:pBdr>
        <w:spacing w:line="360" w:lineRule="auto"/>
        <w:rPr>
          <w:rFonts w:ascii="Arial" w:hAnsi="Arial" w:cs="Arial"/>
          <w:sz w:val="28"/>
          <w:szCs w:val="28"/>
        </w:rPr>
      </w:pPr>
      <w:r w:rsidRPr="00832E95">
        <w:rPr>
          <w:rFonts w:ascii="Arial" w:hAnsi="Arial" w:cs="Arial"/>
          <w:sz w:val="28"/>
          <w:szCs w:val="28"/>
        </w:rPr>
        <w:t xml:space="preserve">Sujet de colle </w:t>
      </w:r>
    </w:p>
    <w:p w14:paraId="1ED2EAAF" w14:textId="0E7FC0C8" w:rsidR="00B47ADB" w:rsidRPr="0074489F" w:rsidRDefault="00B47ADB" w:rsidP="00B47ADB">
      <w:pPr>
        <w:pStyle w:val="Sansinterligne"/>
        <w:suppressLineNumbers/>
        <w:pBdr>
          <w:bottom w:val="single" w:sz="4" w:space="1" w:color="auto"/>
        </w:pBd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Daniel Milo</w:t>
      </w:r>
    </w:p>
    <w:p w14:paraId="1C81EC81" w14:textId="77777777" w:rsidR="00B47ADB" w:rsidRDefault="00B47ADB" w:rsidP="00B47ADB">
      <w:pPr>
        <w:suppressLineNumbers/>
        <w:jc w:val="both"/>
        <w:rPr>
          <w:rFonts w:cstheme="minorHAnsi"/>
          <w:lang w:eastAsia="fr-FR"/>
        </w:rPr>
      </w:pPr>
    </w:p>
    <w:p w14:paraId="43DD8640" w14:textId="7419ECD6" w:rsidR="00CA3274" w:rsidRDefault="000B5B9F" w:rsidP="007F6FB0">
      <w:pPr>
        <w:spacing w:after="0"/>
        <w:ind w:firstLine="708"/>
        <w:jc w:val="both"/>
        <w:rPr>
          <w:rFonts w:cstheme="minorHAnsi"/>
          <w:lang w:eastAsia="fr-FR"/>
        </w:rPr>
      </w:pPr>
      <w:r>
        <w:rPr>
          <w:rFonts w:cstheme="minorHAnsi"/>
          <w:lang w:eastAsia="fr-FR"/>
        </w:rPr>
        <w:t xml:space="preserve">C’est pour admirer avec eux </w:t>
      </w:r>
      <w:r w:rsidR="00785093">
        <w:rPr>
          <w:rFonts w:cstheme="minorHAnsi"/>
          <w:lang w:eastAsia="fr-FR"/>
        </w:rPr>
        <w:t xml:space="preserve">la parcimonie de la nature que j’ai convié les étudiants de mon séminaire de l’Ecole des hautes études en sciences sociales </w:t>
      </w:r>
      <w:r w:rsidR="007B5652">
        <w:rPr>
          <w:rFonts w:cstheme="minorHAnsi"/>
          <w:lang w:eastAsia="fr-FR"/>
        </w:rPr>
        <w:t xml:space="preserve">à une visite guidée de la ménagerie </w:t>
      </w:r>
      <w:r w:rsidR="0054328C">
        <w:rPr>
          <w:rFonts w:cstheme="minorHAnsi"/>
          <w:lang w:eastAsia="fr-FR"/>
        </w:rPr>
        <w:t xml:space="preserve">du Jardin des Plantes. C’était notre tradition de nous séparer </w:t>
      </w:r>
      <w:r w:rsidR="005F0F03">
        <w:rPr>
          <w:rFonts w:cstheme="minorHAnsi"/>
          <w:lang w:eastAsia="fr-FR"/>
        </w:rPr>
        <w:t xml:space="preserve">chaque année </w:t>
      </w:r>
      <w:r w:rsidR="00D63E2B">
        <w:rPr>
          <w:rFonts w:cstheme="minorHAnsi"/>
          <w:lang w:eastAsia="fr-FR"/>
        </w:rPr>
        <w:t>avec un dernier cours à l’extérieur</w:t>
      </w:r>
      <w:r w:rsidR="005A594F">
        <w:rPr>
          <w:rFonts w:cstheme="minorHAnsi"/>
          <w:lang w:eastAsia="fr-FR"/>
        </w:rPr>
        <w:t xml:space="preserve"> ; Paris offre tant de lieux </w:t>
      </w:r>
      <w:r w:rsidR="001D540D">
        <w:rPr>
          <w:rFonts w:cstheme="minorHAnsi"/>
          <w:lang w:eastAsia="fr-FR"/>
        </w:rPr>
        <w:t>à potentiel pédagogique</w:t>
      </w:r>
      <w:r w:rsidR="00F71D99">
        <w:rPr>
          <w:rFonts w:cstheme="minorHAnsi"/>
          <w:lang w:eastAsia="fr-FR"/>
        </w:rPr>
        <w:t>, pourquoi s’en priver ? Après la tour Eiffel, après le musée Picasso</w:t>
      </w:r>
      <w:r w:rsidR="00A6253B">
        <w:rPr>
          <w:rFonts w:cstheme="minorHAnsi"/>
          <w:lang w:eastAsia="fr-FR"/>
        </w:rPr>
        <w:t xml:space="preserve">, cette année </w:t>
      </w:r>
      <w:r w:rsidR="009A6DE4">
        <w:rPr>
          <w:rFonts w:cstheme="minorHAnsi"/>
          <w:lang w:eastAsia="fr-FR"/>
        </w:rPr>
        <w:t>2005-2006</w:t>
      </w:r>
      <w:r w:rsidR="00E476A0">
        <w:rPr>
          <w:rFonts w:cstheme="minorHAnsi"/>
          <w:lang w:eastAsia="fr-FR"/>
        </w:rPr>
        <w:t xml:space="preserve"> était le tour du Jardin des Plantes.</w:t>
      </w:r>
      <w:r w:rsidR="000D14D1">
        <w:rPr>
          <w:rFonts w:cstheme="minorHAnsi"/>
          <w:lang w:eastAsia="fr-FR"/>
        </w:rPr>
        <w:t xml:space="preserve"> […] </w:t>
      </w:r>
    </w:p>
    <w:p w14:paraId="4A8795CD" w14:textId="6274C61F" w:rsidR="0089730C" w:rsidRDefault="00687317" w:rsidP="007F6FB0">
      <w:pPr>
        <w:spacing w:after="0"/>
        <w:ind w:firstLine="708"/>
        <w:jc w:val="both"/>
        <w:rPr>
          <w:rFonts w:cstheme="minorHAnsi"/>
          <w:lang w:eastAsia="fr-FR"/>
        </w:rPr>
      </w:pPr>
      <w:r>
        <w:rPr>
          <w:rFonts w:cstheme="minorHAnsi"/>
          <w:lang w:eastAsia="fr-FR"/>
        </w:rPr>
        <w:t xml:space="preserve">Nous avons clos la visite </w:t>
      </w:r>
      <w:r w:rsidR="003437A2">
        <w:rPr>
          <w:rFonts w:cstheme="minorHAnsi"/>
          <w:lang w:eastAsia="fr-FR"/>
        </w:rPr>
        <w:t xml:space="preserve">avec la girafe. </w:t>
      </w:r>
      <w:r w:rsidR="0007666C">
        <w:rPr>
          <w:rFonts w:cstheme="minorHAnsi"/>
          <w:lang w:eastAsia="fr-FR"/>
        </w:rPr>
        <w:t>Nous nous atten</w:t>
      </w:r>
      <w:r w:rsidR="00347CBF">
        <w:rPr>
          <w:rFonts w:cstheme="minorHAnsi"/>
          <w:lang w:eastAsia="fr-FR"/>
        </w:rPr>
        <w:t>di</w:t>
      </w:r>
      <w:r w:rsidR="0007666C">
        <w:rPr>
          <w:rFonts w:cstheme="minorHAnsi"/>
          <w:lang w:eastAsia="fr-FR"/>
        </w:rPr>
        <w:t>ons à un exposé</w:t>
      </w:r>
      <w:r w:rsidR="00CB36FF">
        <w:rPr>
          <w:rFonts w:cstheme="minorHAnsi"/>
          <w:lang w:eastAsia="fr-FR"/>
        </w:rPr>
        <w:t xml:space="preserve"> sur son cou interminable, célèbre grâce à la joute entre Lamarck </w:t>
      </w:r>
      <w:r w:rsidR="00B15B01">
        <w:rPr>
          <w:rFonts w:cstheme="minorHAnsi"/>
          <w:lang w:eastAsia="fr-FR"/>
        </w:rPr>
        <w:t>et Darwin</w:t>
      </w:r>
      <w:r w:rsidR="00D60BC9">
        <w:rPr>
          <w:rFonts w:cstheme="minorHAnsi"/>
          <w:lang w:eastAsia="fr-FR"/>
        </w:rPr>
        <w:t xml:space="preserve">. Les deux fondateurs de l’évolution </w:t>
      </w:r>
      <w:r w:rsidR="002C486F">
        <w:rPr>
          <w:rFonts w:cstheme="minorHAnsi"/>
          <w:lang w:eastAsia="fr-FR"/>
        </w:rPr>
        <w:t>n’ont-ils pas démontré</w:t>
      </w:r>
      <w:r w:rsidR="00E64A51">
        <w:rPr>
          <w:rFonts w:cstheme="minorHAnsi"/>
          <w:lang w:eastAsia="fr-FR"/>
        </w:rPr>
        <w:t>, chacun avec sa propre méth</w:t>
      </w:r>
      <w:r w:rsidR="00974B2C">
        <w:rPr>
          <w:rFonts w:cstheme="minorHAnsi"/>
          <w:lang w:eastAsia="fr-FR"/>
        </w:rPr>
        <w:t xml:space="preserve">ode, que ce cou </w:t>
      </w:r>
      <w:r w:rsidR="00860422">
        <w:rPr>
          <w:rFonts w:cstheme="minorHAnsi"/>
          <w:lang w:eastAsia="fr-FR"/>
        </w:rPr>
        <w:t xml:space="preserve">qui paraît exagérément </w:t>
      </w:r>
      <w:r w:rsidR="003F5AA2">
        <w:rPr>
          <w:rFonts w:cstheme="minorHAnsi"/>
          <w:lang w:eastAsia="fr-FR"/>
        </w:rPr>
        <w:t xml:space="preserve">long </w:t>
      </w:r>
      <w:r w:rsidR="00212803">
        <w:rPr>
          <w:rFonts w:cstheme="minorHAnsi"/>
          <w:lang w:eastAsia="fr-FR"/>
        </w:rPr>
        <w:t xml:space="preserve">aux yeux humains </w:t>
      </w:r>
      <w:r w:rsidR="00C9295A">
        <w:rPr>
          <w:rFonts w:cstheme="minorHAnsi"/>
          <w:lang w:eastAsia="fr-FR"/>
        </w:rPr>
        <w:t xml:space="preserve">seulement, un </w:t>
      </w:r>
      <w:r w:rsidR="00CE4E51">
        <w:rPr>
          <w:rFonts w:cstheme="minorHAnsi"/>
          <w:lang w:eastAsia="fr-FR"/>
        </w:rPr>
        <w:t xml:space="preserve">cas typique de projection </w:t>
      </w:r>
      <w:r w:rsidR="001D695E">
        <w:rPr>
          <w:rFonts w:cstheme="minorHAnsi"/>
          <w:lang w:eastAsia="fr-FR"/>
        </w:rPr>
        <w:t>anthropomorphique, est en réalité optimal dans la lutte pour les feuilles hautes</w:t>
      </w:r>
      <w:r w:rsidR="0089730C">
        <w:rPr>
          <w:rFonts w:cstheme="minorHAnsi"/>
          <w:lang w:eastAsia="fr-FR"/>
        </w:rPr>
        <w:t>. L’honneur de la sélection naturelle est sauf.</w:t>
      </w:r>
    </w:p>
    <w:p w14:paraId="3AD32272" w14:textId="77777777" w:rsidR="00D82F35" w:rsidRDefault="00F014F4" w:rsidP="007F6FB0">
      <w:pPr>
        <w:spacing w:after="0"/>
        <w:ind w:firstLine="708"/>
        <w:jc w:val="both"/>
        <w:rPr>
          <w:rFonts w:cstheme="minorHAnsi"/>
          <w:lang w:eastAsia="fr-FR"/>
        </w:rPr>
      </w:pPr>
      <w:r>
        <w:rPr>
          <w:rFonts w:cstheme="minorHAnsi"/>
          <w:lang w:eastAsia="fr-FR"/>
        </w:rPr>
        <w:t xml:space="preserve">Surprise. </w:t>
      </w:r>
      <w:r w:rsidR="00063485">
        <w:rPr>
          <w:rFonts w:cstheme="minorHAnsi"/>
          <w:lang w:eastAsia="fr-FR"/>
        </w:rPr>
        <w:t xml:space="preserve">Ce n’est pas tant le cou de la girafe </w:t>
      </w:r>
      <w:r w:rsidR="006A0615">
        <w:rPr>
          <w:rFonts w:cstheme="minorHAnsi"/>
          <w:lang w:eastAsia="fr-FR"/>
        </w:rPr>
        <w:t xml:space="preserve">qui pose problème au paradigme </w:t>
      </w:r>
      <w:r w:rsidR="00A27565">
        <w:rPr>
          <w:rFonts w:cstheme="minorHAnsi"/>
          <w:lang w:eastAsia="fr-FR"/>
        </w:rPr>
        <w:t>sélectionniste, mais ses jambes</w:t>
      </w:r>
      <w:r w:rsidR="00E118E8">
        <w:rPr>
          <w:rFonts w:cstheme="minorHAnsi"/>
          <w:lang w:eastAsia="fr-FR"/>
        </w:rPr>
        <w:t>. Il s’avère que les girafes ne peuvent pas s’agenouiller, a fortiori ne peuvent-elle</w:t>
      </w:r>
      <w:r w:rsidR="00530453">
        <w:rPr>
          <w:rFonts w:cstheme="minorHAnsi"/>
          <w:lang w:eastAsia="fr-FR"/>
        </w:rPr>
        <w:t>s pas se coucher. Les conséquences de cette incapacité</w:t>
      </w:r>
      <w:r w:rsidR="00EA6483">
        <w:rPr>
          <w:rFonts w:cstheme="minorHAnsi"/>
          <w:lang w:eastAsia="fr-FR"/>
        </w:rPr>
        <w:t xml:space="preserve"> sont darwinistiquement</w:t>
      </w:r>
      <w:r w:rsidR="00255E80">
        <w:rPr>
          <w:rFonts w:cstheme="minorHAnsi"/>
          <w:lang w:eastAsia="fr-FR"/>
        </w:rPr>
        <w:t xml:space="preserve"> dramatiques : </w:t>
      </w:r>
      <w:r w:rsidR="005709CC">
        <w:rPr>
          <w:rFonts w:cstheme="minorHAnsi"/>
          <w:lang w:eastAsia="fr-FR"/>
        </w:rPr>
        <w:t xml:space="preserve">la mère est condamnée à mettre bas </w:t>
      </w:r>
      <w:r w:rsidR="000364D2">
        <w:rPr>
          <w:rFonts w:cstheme="minorHAnsi"/>
          <w:lang w:eastAsia="fr-FR"/>
        </w:rPr>
        <w:t xml:space="preserve">en se tenant debout. </w:t>
      </w:r>
      <w:r w:rsidR="00282EB6">
        <w:rPr>
          <w:rFonts w:cstheme="minorHAnsi"/>
          <w:lang w:eastAsia="fr-FR"/>
        </w:rPr>
        <w:t xml:space="preserve">Et même </w:t>
      </w:r>
      <w:r w:rsidR="00C40A1D">
        <w:rPr>
          <w:rFonts w:cstheme="minorHAnsi"/>
          <w:lang w:eastAsia="fr-FR"/>
        </w:rPr>
        <w:t>tragiques</w:t>
      </w:r>
      <w:r w:rsidR="003741DE">
        <w:rPr>
          <w:rFonts w:cstheme="minorHAnsi"/>
          <w:lang w:eastAsia="fr-FR"/>
        </w:rPr>
        <w:t> : le girafon</w:t>
      </w:r>
      <w:r w:rsidR="00C047DE">
        <w:rPr>
          <w:rFonts w:cstheme="minorHAnsi"/>
          <w:lang w:eastAsia="fr-FR"/>
        </w:rPr>
        <w:t xml:space="preserve"> – 70 kilos quand même </w:t>
      </w:r>
      <w:r w:rsidR="00E57CA3">
        <w:rPr>
          <w:rFonts w:cstheme="minorHAnsi"/>
          <w:lang w:eastAsia="fr-FR"/>
        </w:rPr>
        <w:t>–</w:t>
      </w:r>
      <w:r w:rsidR="0033626D">
        <w:rPr>
          <w:rFonts w:cstheme="minorHAnsi"/>
          <w:lang w:eastAsia="fr-FR"/>
        </w:rPr>
        <w:t xml:space="preserve"> </w:t>
      </w:r>
      <w:r w:rsidR="00E57CA3">
        <w:rPr>
          <w:rFonts w:cstheme="minorHAnsi"/>
          <w:lang w:eastAsia="fr-FR"/>
        </w:rPr>
        <w:t xml:space="preserve">tombe de deux mètres </w:t>
      </w:r>
      <w:r w:rsidR="004C1FB4">
        <w:rPr>
          <w:rFonts w:cstheme="minorHAnsi"/>
          <w:lang w:eastAsia="fr-FR"/>
        </w:rPr>
        <w:t>de haut, la tête la première</w:t>
      </w:r>
      <w:r w:rsidR="000D71EF">
        <w:rPr>
          <w:rFonts w:cstheme="minorHAnsi"/>
          <w:lang w:eastAsia="fr-FR"/>
        </w:rPr>
        <w:t xml:space="preserve">, sur le sol dur de la savane. </w:t>
      </w:r>
      <w:r w:rsidR="000A4FA7">
        <w:rPr>
          <w:rFonts w:cstheme="minorHAnsi"/>
          <w:lang w:eastAsia="fr-FR"/>
        </w:rPr>
        <w:t xml:space="preserve">Résultat : </w:t>
      </w:r>
      <w:r w:rsidR="00A50A84">
        <w:rPr>
          <w:rFonts w:cstheme="minorHAnsi"/>
          <w:lang w:eastAsia="fr-FR"/>
        </w:rPr>
        <w:t xml:space="preserve">le taux de mortalité </w:t>
      </w:r>
      <w:r w:rsidR="00BF68F5">
        <w:rPr>
          <w:rFonts w:cstheme="minorHAnsi"/>
          <w:lang w:eastAsia="fr-FR"/>
        </w:rPr>
        <w:t xml:space="preserve">infantile chez les </w:t>
      </w:r>
      <w:r w:rsidR="00C442AD">
        <w:rPr>
          <w:rFonts w:cstheme="minorHAnsi"/>
          <w:lang w:eastAsia="fr-FR"/>
        </w:rPr>
        <w:t xml:space="preserve">girafes est de 50% ! </w:t>
      </w:r>
      <w:r w:rsidR="005F3BAC">
        <w:rPr>
          <w:rFonts w:cstheme="minorHAnsi"/>
          <w:lang w:eastAsia="fr-FR"/>
        </w:rPr>
        <w:t xml:space="preserve">Et cela après une </w:t>
      </w:r>
      <w:r w:rsidR="00A359FD">
        <w:rPr>
          <w:rFonts w:cstheme="minorHAnsi"/>
          <w:lang w:eastAsia="fr-FR"/>
        </w:rPr>
        <w:t xml:space="preserve">grossesse de </w:t>
      </w:r>
      <w:r w:rsidR="00E92106">
        <w:rPr>
          <w:rFonts w:cstheme="minorHAnsi"/>
          <w:lang w:eastAsia="fr-FR"/>
        </w:rPr>
        <w:t xml:space="preserve">quinze mois ! </w:t>
      </w:r>
      <w:r w:rsidR="00FC7B66">
        <w:rPr>
          <w:rFonts w:cstheme="minorHAnsi"/>
          <w:lang w:eastAsia="fr-FR"/>
        </w:rPr>
        <w:t>A titre de comparaison</w:t>
      </w:r>
      <w:r w:rsidR="00F64430">
        <w:rPr>
          <w:rFonts w:cstheme="minorHAnsi"/>
          <w:lang w:eastAsia="fr-FR"/>
        </w:rPr>
        <w:t xml:space="preserve">, l’éléphante accouche </w:t>
      </w:r>
      <w:r w:rsidR="00497891">
        <w:rPr>
          <w:rFonts w:cstheme="minorHAnsi"/>
          <w:lang w:eastAsia="fr-FR"/>
        </w:rPr>
        <w:t>debout</w:t>
      </w:r>
      <w:r w:rsidR="00976260">
        <w:rPr>
          <w:rFonts w:cstheme="minorHAnsi"/>
          <w:lang w:eastAsia="fr-FR"/>
        </w:rPr>
        <w:t xml:space="preserve">, elle aussi, </w:t>
      </w:r>
      <w:r w:rsidR="004D4E8E">
        <w:rPr>
          <w:rFonts w:cstheme="minorHAnsi"/>
          <w:lang w:eastAsia="fr-FR"/>
        </w:rPr>
        <w:t xml:space="preserve">mais </w:t>
      </w:r>
      <w:r w:rsidR="008A0390">
        <w:rPr>
          <w:rFonts w:cstheme="minorHAnsi"/>
          <w:lang w:eastAsia="fr-FR"/>
        </w:rPr>
        <w:t xml:space="preserve">la chute de l’éléphanteau </w:t>
      </w:r>
      <w:r w:rsidR="008549B6">
        <w:rPr>
          <w:rFonts w:cstheme="minorHAnsi"/>
          <w:lang w:eastAsia="fr-FR"/>
        </w:rPr>
        <w:t xml:space="preserve">n’est que d’un demi-mètre. </w:t>
      </w:r>
      <w:r w:rsidR="00B1728A">
        <w:rPr>
          <w:rFonts w:cstheme="minorHAnsi"/>
          <w:lang w:eastAsia="fr-FR"/>
        </w:rPr>
        <w:t xml:space="preserve">La chamelle </w:t>
      </w:r>
      <w:r w:rsidR="007F400D">
        <w:rPr>
          <w:rFonts w:cstheme="minorHAnsi"/>
          <w:lang w:eastAsia="fr-FR"/>
        </w:rPr>
        <w:t xml:space="preserve">et le chamelon sont les </w:t>
      </w:r>
      <w:r w:rsidR="00F966EB">
        <w:rPr>
          <w:rFonts w:cstheme="minorHAnsi"/>
          <w:lang w:eastAsia="fr-FR"/>
        </w:rPr>
        <w:t xml:space="preserve">mieux lotis </w:t>
      </w:r>
      <w:r w:rsidR="00BA67C3">
        <w:rPr>
          <w:rFonts w:cstheme="minorHAnsi"/>
          <w:lang w:eastAsia="fr-FR"/>
        </w:rPr>
        <w:t>des bêtes de haute taille</w:t>
      </w:r>
      <w:r w:rsidR="006E28E8">
        <w:rPr>
          <w:rFonts w:cstheme="minorHAnsi"/>
          <w:lang w:eastAsia="fr-FR"/>
        </w:rPr>
        <w:t xml:space="preserve"> : la mère met bas en s’agenouillant ou en </w:t>
      </w:r>
      <w:r w:rsidR="00B71F29">
        <w:rPr>
          <w:rFonts w:cstheme="minorHAnsi"/>
          <w:lang w:eastAsia="fr-FR"/>
        </w:rPr>
        <w:t>roulant sur le sol</w:t>
      </w:r>
      <w:r w:rsidR="0074619F">
        <w:rPr>
          <w:rFonts w:cstheme="minorHAnsi"/>
          <w:lang w:eastAsia="fr-FR"/>
        </w:rPr>
        <w:t xml:space="preserve">. Ajoutons que l’incapacité </w:t>
      </w:r>
      <w:r w:rsidR="00B74EBD">
        <w:rPr>
          <w:rFonts w:cstheme="minorHAnsi"/>
          <w:lang w:eastAsia="fr-FR"/>
        </w:rPr>
        <w:t>à se reposer autrement que debout</w:t>
      </w:r>
      <w:r w:rsidR="00AD0E6C">
        <w:rPr>
          <w:rFonts w:cstheme="minorHAnsi"/>
          <w:lang w:eastAsia="fr-FR"/>
        </w:rPr>
        <w:t xml:space="preserve"> empêche la </w:t>
      </w:r>
      <w:r w:rsidR="00982D8B">
        <w:rPr>
          <w:rFonts w:cstheme="minorHAnsi"/>
          <w:lang w:eastAsia="fr-FR"/>
        </w:rPr>
        <w:t>girafe de dormir</w:t>
      </w:r>
      <w:r w:rsidR="00E16693">
        <w:rPr>
          <w:rFonts w:cstheme="minorHAnsi"/>
          <w:lang w:eastAsia="fr-FR"/>
        </w:rPr>
        <w:t xml:space="preserve">, si bien qu’elle ne fait que de courtes </w:t>
      </w:r>
      <w:r w:rsidR="00210A6D">
        <w:rPr>
          <w:rFonts w:cstheme="minorHAnsi"/>
          <w:lang w:eastAsia="fr-FR"/>
        </w:rPr>
        <w:t xml:space="preserve">siestes d’une demi-heure par </w:t>
      </w:r>
      <w:r w:rsidR="003F6675">
        <w:rPr>
          <w:rFonts w:cstheme="minorHAnsi"/>
          <w:lang w:eastAsia="fr-FR"/>
        </w:rPr>
        <w:t xml:space="preserve">jour. </w:t>
      </w:r>
      <w:r w:rsidR="00F54408">
        <w:rPr>
          <w:rFonts w:cstheme="minorHAnsi"/>
          <w:lang w:eastAsia="fr-FR"/>
        </w:rPr>
        <w:t xml:space="preserve">Il reste que somnoler </w:t>
      </w:r>
      <w:r w:rsidR="00ED14F8">
        <w:rPr>
          <w:rFonts w:cstheme="minorHAnsi"/>
          <w:lang w:eastAsia="fr-FR"/>
        </w:rPr>
        <w:t>n’est qu’un inconvénient</w:t>
      </w:r>
      <w:r w:rsidR="004A0175">
        <w:rPr>
          <w:rFonts w:cstheme="minorHAnsi"/>
          <w:lang w:eastAsia="fr-FR"/>
        </w:rPr>
        <w:t>, alors qu’accoucher à la vertical</w:t>
      </w:r>
      <w:r w:rsidR="00FE646A">
        <w:rPr>
          <w:rFonts w:cstheme="minorHAnsi"/>
          <w:lang w:eastAsia="fr-FR"/>
        </w:rPr>
        <w:t xml:space="preserve">e est une fois sur deux létal. </w:t>
      </w:r>
      <w:r w:rsidR="007E32CA">
        <w:rPr>
          <w:rFonts w:cstheme="minorHAnsi"/>
          <w:lang w:eastAsia="fr-FR"/>
        </w:rPr>
        <w:t xml:space="preserve">Il est de notoriété </w:t>
      </w:r>
      <w:r w:rsidR="00A61AF6">
        <w:rPr>
          <w:rFonts w:cstheme="minorHAnsi"/>
          <w:lang w:eastAsia="fr-FR"/>
        </w:rPr>
        <w:t xml:space="preserve">publique que la fameuse </w:t>
      </w:r>
      <w:r w:rsidR="00A61AF6">
        <w:rPr>
          <w:rFonts w:cstheme="minorHAnsi"/>
          <w:i/>
          <w:iCs/>
          <w:lang w:eastAsia="fr-FR"/>
        </w:rPr>
        <w:t>fitness</w:t>
      </w:r>
      <w:r w:rsidR="00A61AF6">
        <w:rPr>
          <w:rFonts w:cstheme="minorHAnsi"/>
          <w:lang w:eastAsia="fr-FR"/>
        </w:rPr>
        <w:t xml:space="preserve"> – l’aptitude adaptative</w:t>
      </w:r>
      <w:r w:rsidR="003305F7">
        <w:rPr>
          <w:rFonts w:cstheme="minorHAnsi"/>
          <w:lang w:eastAsia="fr-FR"/>
        </w:rPr>
        <w:t xml:space="preserve"> – se mesure en nombre de descendants. </w:t>
      </w:r>
      <w:r w:rsidR="00D730AB">
        <w:rPr>
          <w:rFonts w:cstheme="minorHAnsi"/>
          <w:lang w:eastAsia="fr-FR"/>
        </w:rPr>
        <w:t xml:space="preserve">Comment expliquer alors que l’icône </w:t>
      </w:r>
      <w:r w:rsidR="00C82244">
        <w:rPr>
          <w:rFonts w:cstheme="minorHAnsi"/>
          <w:lang w:eastAsia="fr-FR"/>
        </w:rPr>
        <w:t>de la sélection natu</w:t>
      </w:r>
      <w:r w:rsidR="007F5006">
        <w:rPr>
          <w:rFonts w:cstheme="minorHAnsi"/>
          <w:lang w:eastAsia="fr-FR"/>
        </w:rPr>
        <w:t xml:space="preserve">relle soit si défectueuse </w:t>
      </w:r>
      <w:r w:rsidR="005B182F">
        <w:rPr>
          <w:rFonts w:cstheme="minorHAnsi"/>
          <w:lang w:eastAsia="fr-FR"/>
        </w:rPr>
        <w:t xml:space="preserve">là où cela compte le plus ? </w:t>
      </w:r>
    </w:p>
    <w:p w14:paraId="44D4CDC3" w14:textId="77777777" w:rsidR="00A771F8" w:rsidRDefault="00D82F35" w:rsidP="007F6FB0">
      <w:pPr>
        <w:spacing w:after="0"/>
        <w:ind w:firstLine="708"/>
        <w:jc w:val="both"/>
        <w:rPr>
          <w:rFonts w:cstheme="minorHAnsi"/>
          <w:lang w:eastAsia="fr-FR"/>
        </w:rPr>
      </w:pPr>
      <w:r>
        <w:rPr>
          <w:rFonts w:cstheme="minorHAnsi"/>
          <w:lang w:eastAsia="fr-FR"/>
        </w:rPr>
        <w:t xml:space="preserve">Jusqu’à la visite au Jardin des Plantes, la dichotomie </w:t>
      </w:r>
      <w:r w:rsidR="001B36CC">
        <w:rPr>
          <w:rFonts w:cstheme="minorHAnsi"/>
          <w:lang w:eastAsia="fr-FR"/>
        </w:rPr>
        <w:t xml:space="preserve">entre l’optimisation et l’efficacité naturelles d’une part </w:t>
      </w:r>
      <w:r w:rsidR="009644AB">
        <w:rPr>
          <w:rFonts w:cstheme="minorHAnsi"/>
          <w:lang w:eastAsia="fr-FR"/>
        </w:rPr>
        <w:t>et le</w:t>
      </w:r>
      <w:r w:rsidR="001B36CC">
        <w:rPr>
          <w:rFonts w:cstheme="minorHAnsi"/>
          <w:lang w:eastAsia="fr-FR"/>
        </w:rPr>
        <w:t xml:space="preserve"> gaspillage </w:t>
      </w:r>
      <w:r w:rsidR="008A12E4">
        <w:rPr>
          <w:rFonts w:cstheme="minorHAnsi"/>
          <w:lang w:eastAsia="fr-FR"/>
        </w:rPr>
        <w:t xml:space="preserve">et le </w:t>
      </w:r>
      <w:r w:rsidR="00615ACA">
        <w:rPr>
          <w:rFonts w:cstheme="minorHAnsi"/>
          <w:lang w:eastAsia="fr-FR"/>
        </w:rPr>
        <w:t xml:space="preserve">chaos </w:t>
      </w:r>
      <w:r w:rsidR="00F53D47">
        <w:rPr>
          <w:rFonts w:cstheme="minorHAnsi"/>
          <w:lang w:eastAsia="fr-FR"/>
        </w:rPr>
        <w:t xml:space="preserve">humains </w:t>
      </w:r>
      <w:r w:rsidR="00A419E7">
        <w:rPr>
          <w:rFonts w:cstheme="minorHAnsi"/>
          <w:lang w:eastAsia="fr-FR"/>
        </w:rPr>
        <w:t xml:space="preserve">d’autre part m’avait semblé un truisme. </w:t>
      </w:r>
      <w:r w:rsidR="00A25E4F">
        <w:rPr>
          <w:rFonts w:cstheme="minorHAnsi"/>
          <w:lang w:eastAsia="fr-FR"/>
        </w:rPr>
        <w:t xml:space="preserve">Les </w:t>
      </w:r>
      <w:r w:rsidR="00296810">
        <w:rPr>
          <w:rFonts w:cstheme="minorHAnsi"/>
          <w:lang w:eastAsia="fr-FR"/>
        </w:rPr>
        <w:t>jambes de la</w:t>
      </w:r>
      <w:r w:rsidR="00EA6483">
        <w:rPr>
          <w:rFonts w:cstheme="minorHAnsi"/>
          <w:lang w:eastAsia="fr-FR"/>
        </w:rPr>
        <w:t xml:space="preserve"> </w:t>
      </w:r>
      <w:r w:rsidR="004106E8">
        <w:rPr>
          <w:rFonts w:cstheme="minorHAnsi"/>
          <w:lang w:eastAsia="fr-FR"/>
        </w:rPr>
        <w:t xml:space="preserve">girafe ont ébranlé </w:t>
      </w:r>
      <w:r w:rsidR="0036058C">
        <w:rPr>
          <w:rFonts w:cstheme="minorHAnsi"/>
          <w:lang w:eastAsia="fr-FR"/>
        </w:rPr>
        <w:t xml:space="preserve">ma confiance dans le </w:t>
      </w:r>
      <w:r w:rsidR="000B3B7B">
        <w:rPr>
          <w:rFonts w:cstheme="minorHAnsi"/>
          <w:lang w:eastAsia="fr-FR"/>
        </w:rPr>
        <w:t>savoir-faire de la sélection naturelle</w:t>
      </w:r>
      <w:r w:rsidR="005623C0">
        <w:rPr>
          <w:rFonts w:cstheme="minorHAnsi"/>
          <w:lang w:eastAsia="fr-FR"/>
        </w:rPr>
        <w:t> ; un ingénieur coupa</w:t>
      </w:r>
      <w:r w:rsidR="007D4AA3">
        <w:rPr>
          <w:rFonts w:cstheme="minorHAnsi"/>
          <w:lang w:eastAsia="fr-FR"/>
        </w:rPr>
        <w:t>b</w:t>
      </w:r>
      <w:r w:rsidR="005623C0">
        <w:rPr>
          <w:rFonts w:cstheme="minorHAnsi"/>
          <w:lang w:eastAsia="fr-FR"/>
        </w:rPr>
        <w:t xml:space="preserve">le </w:t>
      </w:r>
      <w:r w:rsidR="00190EB2">
        <w:rPr>
          <w:rFonts w:cstheme="minorHAnsi"/>
          <w:lang w:eastAsia="fr-FR"/>
        </w:rPr>
        <w:t xml:space="preserve">d’un </w:t>
      </w:r>
      <w:r w:rsidR="009623DC">
        <w:rPr>
          <w:rFonts w:cstheme="minorHAnsi"/>
          <w:lang w:eastAsia="fr-FR"/>
        </w:rPr>
        <w:t xml:space="preserve">tel </w:t>
      </w:r>
      <w:r w:rsidR="005764D5">
        <w:rPr>
          <w:rFonts w:cstheme="minorHAnsi"/>
          <w:lang w:eastAsia="fr-FR"/>
        </w:rPr>
        <w:t xml:space="preserve">fiasco </w:t>
      </w:r>
      <w:r w:rsidR="00044B1C">
        <w:rPr>
          <w:rFonts w:cstheme="minorHAnsi"/>
          <w:lang w:eastAsia="fr-FR"/>
        </w:rPr>
        <w:t xml:space="preserve">serait </w:t>
      </w:r>
      <w:r w:rsidR="007175ED">
        <w:rPr>
          <w:rFonts w:cstheme="minorHAnsi"/>
          <w:lang w:eastAsia="fr-FR"/>
        </w:rPr>
        <w:t xml:space="preserve">mis à la porte </w:t>
      </w:r>
      <w:r w:rsidR="00AD46B2">
        <w:rPr>
          <w:rFonts w:cstheme="minorHAnsi"/>
          <w:lang w:eastAsia="fr-FR"/>
        </w:rPr>
        <w:t xml:space="preserve">sans préavis ni indemnités. Mais ma confiance </w:t>
      </w:r>
      <w:r w:rsidR="00413C84">
        <w:rPr>
          <w:rFonts w:cstheme="minorHAnsi"/>
          <w:lang w:eastAsia="fr-FR"/>
        </w:rPr>
        <w:t>en la nature n’en a pas souffert pour autant</w:t>
      </w:r>
      <w:r w:rsidR="00C77E1A">
        <w:rPr>
          <w:rFonts w:cstheme="minorHAnsi"/>
          <w:lang w:eastAsia="fr-FR"/>
        </w:rPr>
        <w:t xml:space="preserve">, puisque l’espère </w:t>
      </w:r>
      <w:r w:rsidR="00C77E1A">
        <w:rPr>
          <w:rFonts w:cstheme="minorHAnsi"/>
          <w:i/>
          <w:iCs/>
          <w:lang w:eastAsia="fr-FR"/>
        </w:rPr>
        <w:t>Giraffa camelo</w:t>
      </w:r>
      <w:r w:rsidR="00DE0416">
        <w:rPr>
          <w:rFonts w:cstheme="minorHAnsi"/>
          <w:i/>
          <w:iCs/>
          <w:lang w:eastAsia="fr-FR"/>
        </w:rPr>
        <w:t xml:space="preserve">pardalis </w:t>
      </w:r>
      <w:r w:rsidR="007A2503">
        <w:rPr>
          <w:rFonts w:cstheme="minorHAnsi"/>
          <w:lang w:eastAsia="fr-FR"/>
        </w:rPr>
        <w:t xml:space="preserve">parcourt les </w:t>
      </w:r>
      <w:r w:rsidR="001F2595">
        <w:rPr>
          <w:rFonts w:cstheme="minorHAnsi"/>
          <w:lang w:eastAsia="fr-FR"/>
        </w:rPr>
        <w:t xml:space="preserve">savanes </w:t>
      </w:r>
      <w:r w:rsidR="00635343">
        <w:rPr>
          <w:rFonts w:cstheme="minorHAnsi"/>
          <w:lang w:eastAsia="fr-FR"/>
        </w:rPr>
        <w:t xml:space="preserve">africaines </w:t>
      </w:r>
      <w:r w:rsidR="00102749">
        <w:rPr>
          <w:rFonts w:cstheme="minorHAnsi"/>
          <w:lang w:eastAsia="fr-FR"/>
        </w:rPr>
        <w:t>depuis une dizaine de millions d’années</w:t>
      </w:r>
      <w:r w:rsidR="009F76C8">
        <w:rPr>
          <w:rFonts w:cstheme="minorHAnsi"/>
          <w:lang w:eastAsia="fr-FR"/>
        </w:rPr>
        <w:t xml:space="preserve"> malgré les mauvaises </w:t>
      </w:r>
      <w:r w:rsidR="009E66DB">
        <w:rPr>
          <w:rFonts w:cstheme="minorHAnsi"/>
          <w:lang w:eastAsia="fr-FR"/>
        </w:rPr>
        <w:t xml:space="preserve">cartes que le hasard lui a attribuées. J’ai tiré deux morales de la fable : </w:t>
      </w:r>
      <w:r w:rsidR="00824C7E">
        <w:rPr>
          <w:rFonts w:cstheme="minorHAnsi"/>
          <w:lang w:eastAsia="fr-FR"/>
        </w:rPr>
        <w:t xml:space="preserve">1. </w:t>
      </w:r>
      <w:r w:rsidR="00FD2C36">
        <w:rPr>
          <w:rFonts w:cstheme="minorHAnsi"/>
          <w:lang w:eastAsia="fr-FR"/>
        </w:rPr>
        <w:t xml:space="preserve">L’optimisation n’est pas une condition nécessaire pour la survie ; 2. </w:t>
      </w:r>
      <w:r w:rsidR="009425F4">
        <w:rPr>
          <w:rFonts w:cstheme="minorHAnsi"/>
          <w:lang w:eastAsia="fr-FR"/>
        </w:rPr>
        <w:t>Nature et sélection natu</w:t>
      </w:r>
      <w:r w:rsidR="005F19A4">
        <w:rPr>
          <w:rFonts w:cstheme="minorHAnsi"/>
          <w:lang w:eastAsia="fr-FR"/>
        </w:rPr>
        <w:t xml:space="preserve">relle ne sont pas </w:t>
      </w:r>
      <w:r w:rsidR="001816DF">
        <w:rPr>
          <w:rFonts w:cstheme="minorHAnsi"/>
          <w:lang w:eastAsia="fr-FR"/>
        </w:rPr>
        <w:t xml:space="preserve">synonymes. </w:t>
      </w:r>
      <w:r w:rsidR="00FB3AE3">
        <w:rPr>
          <w:rFonts w:cstheme="minorHAnsi"/>
          <w:lang w:eastAsia="fr-FR"/>
        </w:rPr>
        <w:t xml:space="preserve">J’ai traduit cet </w:t>
      </w:r>
      <w:r w:rsidR="00A03BE1">
        <w:rPr>
          <w:rFonts w:cstheme="minorHAnsi"/>
          <w:lang w:eastAsia="fr-FR"/>
        </w:rPr>
        <w:t xml:space="preserve">eurêka </w:t>
      </w:r>
      <w:r w:rsidR="004B3A05">
        <w:rPr>
          <w:rFonts w:cstheme="minorHAnsi"/>
          <w:lang w:eastAsia="fr-FR"/>
        </w:rPr>
        <w:t xml:space="preserve">en un nouveau programme de </w:t>
      </w:r>
      <w:r w:rsidR="00F8742B">
        <w:rPr>
          <w:rFonts w:cstheme="minorHAnsi"/>
          <w:lang w:eastAsia="fr-FR"/>
        </w:rPr>
        <w:t>recherche</w:t>
      </w:r>
      <w:r w:rsidR="00690D78">
        <w:rPr>
          <w:rFonts w:cstheme="minorHAnsi"/>
          <w:lang w:eastAsia="fr-FR"/>
        </w:rPr>
        <w:t xml:space="preserve"> : l’excès </w:t>
      </w:r>
      <w:r w:rsidR="0061789B">
        <w:rPr>
          <w:rFonts w:cstheme="minorHAnsi"/>
          <w:lang w:eastAsia="fr-FR"/>
        </w:rPr>
        <w:t xml:space="preserve">dans </w:t>
      </w:r>
      <w:r w:rsidR="00EF71E5">
        <w:rPr>
          <w:rFonts w:cstheme="minorHAnsi"/>
          <w:lang w:eastAsia="fr-FR"/>
        </w:rPr>
        <w:t>la nature</w:t>
      </w:r>
      <w:r w:rsidR="0074523C">
        <w:rPr>
          <w:rFonts w:cstheme="minorHAnsi"/>
          <w:lang w:eastAsia="fr-FR"/>
        </w:rPr>
        <w:t xml:space="preserve">, et, avec </w:t>
      </w:r>
      <w:r w:rsidR="007B4111">
        <w:rPr>
          <w:rFonts w:cstheme="minorHAnsi"/>
          <w:lang w:eastAsia="fr-FR"/>
        </w:rPr>
        <w:t xml:space="preserve">lui, </w:t>
      </w:r>
      <w:r w:rsidR="009F1FC4">
        <w:rPr>
          <w:rFonts w:cstheme="minorHAnsi"/>
          <w:lang w:eastAsia="fr-FR"/>
        </w:rPr>
        <w:t xml:space="preserve">sa grande tolérance </w:t>
      </w:r>
      <w:r w:rsidR="00AB433A">
        <w:rPr>
          <w:rFonts w:cstheme="minorHAnsi"/>
          <w:lang w:eastAsia="fr-FR"/>
        </w:rPr>
        <w:t xml:space="preserve">à la médiocrité. </w:t>
      </w:r>
      <w:r w:rsidR="00D33D4D">
        <w:rPr>
          <w:rFonts w:cstheme="minorHAnsi"/>
          <w:lang w:eastAsia="fr-FR"/>
        </w:rPr>
        <w:t xml:space="preserve">C’est ainsi qu’est née l’idée de </w:t>
      </w:r>
      <w:r w:rsidR="00D33D4D">
        <w:rPr>
          <w:rFonts w:cstheme="minorHAnsi"/>
          <w:i/>
          <w:iCs/>
          <w:lang w:eastAsia="fr-FR"/>
        </w:rPr>
        <w:t>good enough</w:t>
      </w:r>
      <w:r w:rsidR="00D33D4D">
        <w:rPr>
          <w:rFonts w:cstheme="minorHAnsi"/>
          <w:lang w:eastAsia="fr-FR"/>
        </w:rPr>
        <w:t xml:space="preserve">. </w:t>
      </w:r>
      <w:r w:rsidR="00923C71">
        <w:rPr>
          <w:rFonts w:cstheme="minorHAnsi"/>
          <w:lang w:eastAsia="fr-FR"/>
        </w:rPr>
        <w:t xml:space="preserve">Mon séminaire </w:t>
      </w:r>
      <w:r w:rsidR="00C71226">
        <w:rPr>
          <w:rFonts w:cstheme="minorHAnsi"/>
          <w:lang w:eastAsia="fr-FR"/>
        </w:rPr>
        <w:t xml:space="preserve">de l’année </w:t>
      </w:r>
      <w:r w:rsidR="00BD07B4">
        <w:rPr>
          <w:rFonts w:cstheme="minorHAnsi"/>
          <w:lang w:eastAsia="fr-FR"/>
        </w:rPr>
        <w:t xml:space="preserve">suivante a été rebaptisé </w:t>
      </w:r>
      <w:r w:rsidR="00BC3C69">
        <w:rPr>
          <w:rFonts w:cstheme="minorHAnsi"/>
          <w:lang w:eastAsia="fr-FR"/>
        </w:rPr>
        <w:t xml:space="preserve">« Philosophie </w:t>
      </w:r>
      <w:r w:rsidR="002B318C">
        <w:rPr>
          <w:rFonts w:cstheme="minorHAnsi"/>
          <w:lang w:eastAsia="fr-FR"/>
        </w:rPr>
        <w:t xml:space="preserve">naturelle ». </w:t>
      </w:r>
      <w:r w:rsidR="001E0941">
        <w:rPr>
          <w:rFonts w:cstheme="minorHAnsi"/>
          <w:lang w:eastAsia="fr-FR"/>
        </w:rPr>
        <w:t xml:space="preserve">Qui </w:t>
      </w:r>
      <w:r w:rsidR="003E273E">
        <w:rPr>
          <w:rFonts w:cstheme="minorHAnsi"/>
          <w:lang w:eastAsia="fr-FR"/>
        </w:rPr>
        <w:t xml:space="preserve">pouvait alors imaginer qu’un complément d’enquête </w:t>
      </w:r>
      <w:r w:rsidR="00FE3778">
        <w:rPr>
          <w:rFonts w:cstheme="minorHAnsi"/>
          <w:lang w:eastAsia="fr-FR"/>
        </w:rPr>
        <w:t xml:space="preserve">allait durer dix-sept </w:t>
      </w:r>
      <w:r w:rsidR="00AE69E7">
        <w:rPr>
          <w:rFonts w:cstheme="minorHAnsi"/>
          <w:lang w:eastAsia="fr-FR"/>
        </w:rPr>
        <w:t>ans</w:t>
      </w:r>
      <w:r w:rsidR="00A9559F">
        <w:rPr>
          <w:rFonts w:cstheme="minorHAnsi"/>
          <w:lang w:eastAsia="fr-FR"/>
        </w:rPr>
        <w:t>…</w:t>
      </w:r>
      <w:r w:rsidR="00AE69E7">
        <w:rPr>
          <w:rFonts w:cstheme="minorHAnsi"/>
          <w:lang w:eastAsia="fr-FR"/>
        </w:rPr>
        <w:t> ?</w:t>
      </w:r>
      <w:r w:rsidR="00A771F8">
        <w:rPr>
          <w:rFonts w:cstheme="minorHAnsi"/>
          <w:lang w:eastAsia="fr-FR"/>
        </w:rPr>
        <w:t xml:space="preserve"> […]</w:t>
      </w:r>
    </w:p>
    <w:p w14:paraId="0961FD76" w14:textId="1079FC5A" w:rsidR="00687317" w:rsidRDefault="0007792B" w:rsidP="007F6FB0">
      <w:pPr>
        <w:spacing w:after="0"/>
        <w:ind w:firstLine="708"/>
        <w:jc w:val="both"/>
        <w:rPr>
          <w:rFonts w:cstheme="minorHAnsi"/>
          <w:lang w:eastAsia="fr-FR"/>
        </w:rPr>
      </w:pPr>
      <w:r>
        <w:rPr>
          <w:rFonts w:cstheme="minorHAnsi"/>
          <w:lang w:eastAsia="fr-FR"/>
        </w:rPr>
        <w:t>Pourquoi un historien</w:t>
      </w:r>
      <w:r w:rsidR="00C14840">
        <w:rPr>
          <w:rFonts w:cstheme="minorHAnsi"/>
          <w:lang w:eastAsia="fr-FR"/>
        </w:rPr>
        <w:t>/philosophe/écrivain</w:t>
      </w:r>
      <w:r w:rsidR="00583429">
        <w:rPr>
          <w:rFonts w:cstheme="minorHAnsi"/>
          <w:lang w:eastAsia="fr-FR"/>
        </w:rPr>
        <w:t xml:space="preserve"> se mêlerait-il </w:t>
      </w:r>
      <w:r w:rsidR="00994F7D">
        <w:rPr>
          <w:rFonts w:cstheme="minorHAnsi"/>
          <w:lang w:eastAsia="fr-FR"/>
        </w:rPr>
        <w:t>d’affaires dont il ignore presque tout</w:t>
      </w:r>
      <w:r w:rsidR="00C911C9">
        <w:rPr>
          <w:rFonts w:cstheme="minorHAnsi"/>
          <w:lang w:eastAsia="fr-FR"/>
        </w:rPr>
        <w:t xml:space="preserve"> ? Parce que la théorie </w:t>
      </w:r>
      <w:r w:rsidR="00380EBB">
        <w:rPr>
          <w:rFonts w:cstheme="minorHAnsi"/>
          <w:lang w:eastAsia="fr-FR"/>
        </w:rPr>
        <w:t>de l’évolution, et en particulier la sélection naturelle</w:t>
      </w:r>
      <w:r w:rsidR="00A273EC">
        <w:rPr>
          <w:rFonts w:cstheme="minorHAnsi"/>
          <w:lang w:eastAsia="fr-FR"/>
        </w:rPr>
        <w:t>, nous imp</w:t>
      </w:r>
      <w:r w:rsidR="00112E25">
        <w:rPr>
          <w:rFonts w:cstheme="minorHAnsi"/>
          <w:lang w:eastAsia="fr-FR"/>
        </w:rPr>
        <w:t xml:space="preserve">règne à un tel point </w:t>
      </w:r>
      <w:r w:rsidR="00251C1B">
        <w:rPr>
          <w:rFonts w:cstheme="minorHAnsi"/>
          <w:lang w:eastAsia="fr-FR"/>
        </w:rPr>
        <w:t xml:space="preserve">qu’il est presque impossible de </w:t>
      </w:r>
      <w:r w:rsidR="00B161C9">
        <w:rPr>
          <w:rFonts w:cstheme="minorHAnsi"/>
          <w:lang w:eastAsia="fr-FR"/>
        </w:rPr>
        <w:t>se libérer de son emprise</w:t>
      </w:r>
      <w:r w:rsidR="009F584B">
        <w:rPr>
          <w:rFonts w:cstheme="minorHAnsi"/>
          <w:lang w:eastAsia="fr-FR"/>
        </w:rPr>
        <w:t>. L’algèbre différentielle</w:t>
      </w:r>
      <w:r w:rsidR="005E6CE3">
        <w:rPr>
          <w:rFonts w:cstheme="minorHAnsi"/>
          <w:lang w:eastAsia="fr-FR"/>
        </w:rPr>
        <w:t>, la chimie organique</w:t>
      </w:r>
      <w:r w:rsidR="00FC6BBB">
        <w:rPr>
          <w:rFonts w:cstheme="minorHAnsi"/>
          <w:lang w:eastAsia="fr-FR"/>
        </w:rPr>
        <w:t xml:space="preserve"> et la physique quantique </w:t>
      </w:r>
      <w:r w:rsidR="00173A0B">
        <w:rPr>
          <w:rFonts w:cstheme="minorHAnsi"/>
          <w:lang w:eastAsia="fr-FR"/>
        </w:rPr>
        <w:t xml:space="preserve">ont peu d’impact sur notre vision </w:t>
      </w:r>
      <w:r w:rsidR="001D113A">
        <w:rPr>
          <w:rFonts w:cstheme="minorHAnsi"/>
          <w:lang w:eastAsia="fr-FR"/>
        </w:rPr>
        <w:t xml:space="preserve">du monde. </w:t>
      </w:r>
      <w:r w:rsidR="00653018">
        <w:rPr>
          <w:rFonts w:cstheme="minorHAnsi"/>
          <w:lang w:eastAsia="fr-FR"/>
        </w:rPr>
        <w:t>L</w:t>
      </w:r>
      <w:r w:rsidR="00143EF8">
        <w:rPr>
          <w:rFonts w:cstheme="minorHAnsi"/>
          <w:lang w:eastAsia="fr-FR"/>
        </w:rPr>
        <w:t>e</w:t>
      </w:r>
      <w:r w:rsidR="00653018">
        <w:rPr>
          <w:rFonts w:cstheme="minorHAnsi"/>
          <w:lang w:eastAsia="fr-FR"/>
        </w:rPr>
        <w:t xml:space="preserve"> darwinisme, </w:t>
      </w:r>
      <w:r w:rsidR="000754D0">
        <w:rPr>
          <w:rFonts w:cstheme="minorHAnsi"/>
          <w:lang w:eastAsia="fr-FR"/>
        </w:rPr>
        <w:t xml:space="preserve">ô combien ! </w:t>
      </w:r>
      <w:r w:rsidR="00712412">
        <w:rPr>
          <w:rFonts w:cstheme="minorHAnsi"/>
          <w:lang w:eastAsia="fr-FR"/>
        </w:rPr>
        <w:t>La sélection naturelle</w:t>
      </w:r>
      <w:r w:rsidR="000823B8">
        <w:rPr>
          <w:rFonts w:cstheme="minorHAnsi"/>
          <w:lang w:eastAsia="fr-FR"/>
        </w:rPr>
        <w:t>, la lutte pour la survie</w:t>
      </w:r>
      <w:r w:rsidR="00740890">
        <w:rPr>
          <w:rFonts w:cstheme="minorHAnsi"/>
          <w:lang w:eastAsia="fr-FR"/>
        </w:rPr>
        <w:t>, la survie du plus apte</w:t>
      </w:r>
      <w:r w:rsidR="00BE27BE">
        <w:rPr>
          <w:rFonts w:cstheme="minorHAnsi"/>
          <w:lang w:eastAsia="fr-FR"/>
        </w:rPr>
        <w:t>, la loi du plus fort</w:t>
      </w:r>
      <w:r w:rsidR="002C528B">
        <w:rPr>
          <w:rFonts w:cstheme="minorHAnsi"/>
          <w:lang w:eastAsia="fr-FR"/>
        </w:rPr>
        <w:t xml:space="preserve">, l’implacable logique </w:t>
      </w:r>
      <w:r w:rsidR="003D4DEA">
        <w:rPr>
          <w:rFonts w:cstheme="minorHAnsi"/>
          <w:lang w:eastAsia="fr-FR"/>
        </w:rPr>
        <w:t>malthusienne</w:t>
      </w:r>
      <w:r w:rsidR="004416E7">
        <w:rPr>
          <w:rFonts w:cstheme="minorHAnsi"/>
          <w:lang w:eastAsia="fr-FR"/>
        </w:rPr>
        <w:t xml:space="preserve">, notre </w:t>
      </w:r>
      <w:r w:rsidR="004C266C">
        <w:rPr>
          <w:rFonts w:cstheme="minorHAnsi"/>
          <w:lang w:eastAsia="fr-FR"/>
        </w:rPr>
        <w:t xml:space="preserve">filiation simiesque et la sélection sexuelle </w:t>
      </w:r>
      <w:r w:rsidR="00EF3666">
        <w:rPr>
          <w:rFonts w:cstheme="minorHAnsi"/>
          <w:lang w:eastAsia="fr-FR"/>
        </w:rPr>
        <w:t xml:space="preserve">sont omniprésentes dans notre réflexion sur la nature et la société. </w:t>
      </w:r>
    </w:p>
    <w:p w14:paraId="3C43CFFC" w14:textId="0237F733" w:rsidR="002B05AF" w:rsidRPr="007F69FD" w:rsidRDefault="002B05AF" w:rsidP="007F6FB0">
      <w:pPr>
        <w:spacing w:after="0"/>
        <w:ind w:firstLine="708"/>
        <w:jc w:val="both"/>
        <w:rPr>
          <w:rFonts w:cstheme="minorHAnsi"/>
          <w:lang w:eastAsia="fr-FR"/>
        </w:rPr>
      </w:pPr>
      <w:r>
        <w:rPr>
          <w:rFonts w:cstheme="minorHAnsi"/>
          <w:lang w:eastAsia="fr-FR"/>
        </w:rPr>
        <w:lastRenderedPageBreak/>
        <w:t>En particulier</w:t>
      </w:r>
      <w:r w:rsidR="000E7CAA">
        <w:rPr>
          <w:rFonts w:cstheme="minorHAnsi"/>
          <w:lang w:eastAsia="fr-FR"/>
        </w:rPr>
        <w:t>, le darwinisme imprègne le capitalisme, non pas le capitalisme en tant que mode de production des riches</w:t>
      </w:r>
      <w:r w:rsidR="009B276F">
        <w:rPr>
          <w:rFonts w:cstheme="minorHAnsi"/>
          <w:lang w:eastAsia="fr-FR"/>
        </w:rPr>
        <w:t xml:space="preserve">ses, mais le capitalisme </w:t>
      </w:r>
      <w:r w:rsidR="00EF518E">
        <w:rPr>
          <w:rFonts w:cstheme="minorHAnsi"/>
          <w:lang w:eastAsia="fr-FR"/>
        </w:rPr>
        <w:t xml:space="preserve">en tant qu’idéologie et vision du monde. </w:t>
      </w:r>
      <w:r w:rsidR="007203BE">
        <w:rPr>
          <w:rFonts w:cstheme="minorHAnsi"/>
          <w:lang w:eastAsia="fr-FR"/>
        </w:rPr>
        <w:t xml:space="preserve">Ses termes de référence </w:t>
      </w:r>
      <w:r w:rsidR="006D2B77">
        <w:rPr>
          <w:rFonts w:cstheme="minorHAnsi"/>
          <w:lang w:eastAsia="fr-FR"/>
        </w:rPr>
        <w:t xml:space="preserve">– maximisation, optimisation, compétitivité, </w:t>
      </w:r>
      <w:r w:rsidR="001817BD">
        <w:rPr>
          <w:rFonts w:cstheme="minorHAnsi"/>
          <w:lang w:eastAsia="fr-FR"/>
        </w:rPr>
        <w:t>innovation, efficacité, coûts et bénéfices</w:t>
      </w:r>
      <w:r w:rsidR="00CB06B9">
        <w:rPr>
          <w:rFonts w:cstheme="minorHAnsi"/>
          <w:lang w:eastAsia="fr-FR"/>
        </w:rPr>
        <w:t xml:space="preserve">, rationalisation </w:t>
      </w:r>
      <w:r w:rsidR="00424BB4">
        <w:rPr>
          <w:rFonts w:cstheme="minorHAnsi"/>
          <w:lang w:eastAsia="fr-FR"/>
        </w:rPr>
        <w:t>– trouvent écho</w:t>
      </w:r>
      <w:r w:rsidR="004E24DD">
        <w:rPr>
          <w:rFonts w:cstheme="minorHAnsi"/>
          <w:lang w:eastAsia="fr-FR"/>
        </w:rPr>
        <w:t xml:space="preserve">, et même légitimation, dans la vision darwinienne de la </w:t>
      </w:r>
      <w:r w:rsidR="005029D9">
        <w:rPr>
          <w:rFonts w:cstheme="minorHAnsi"/>
          <w:lang w:eastAsia="fr-FR"/>
        </w:rPr>
        <w:t>nature.</w:t>
      </w:r>
      <w:r w:rsidR="006A3076">
        <w:rPr>
          <w:rFonts w:cstheme="minorHAnsi"/>
          <w:lang w:eastAsia="fr-FR"/>
        </w:rPr>
        <w:t xml:space="preserve"> Le darwinisme </w:t>
      </w:r>
      <w:r w:rsidR="00FE17D6">
        <w:rPr>
          <w:rFonts w:cstheme="minorHAnsi"/>
          <w:lang w:eastAsia="fr-FR"/>
        </w:rPr>
        <w:t>s</w:t>
      </w:r>
      <w:r w:rsidR="00A644AA">
        <w:rPr>
          <w:rFonts w:cstheme="minorHAnsi"/>
          <w:lang w:eastAsia="fr-FR"/>
        </w:rPr>
        <w:t>ocial est peut-être dépassé</w:t>
      </w:r>
      <w:r w:rsidR="00F027E0">
        <w:rPr>
          <w:rFonts w:cstheme="minorHAnsi"/>
          <w:lang w:eastAsia="fr-FR"/>
        </w:rPr>
        <w:t xml:space="preserve">, mais le </w:t>
      </w:r>
      <w:r w:rsidR="00F027E0">
        <w:rPr>
          <w:rFonts w:cstheme="minorHAnsi"/>
          <w:i/>
          <w:iCs/>
          <w:lang w:eastAsia="fr-FR"/>
        </w:rPr>
        <w:t>capitalisme naturel</w:t>
      </w:r>
      <w:r w:rsidR="00D46F97">
        <w:rPr>
          <w:rFonts w:cstheme="minorHAnsi"/>
          <w:lang w:eastAsia="fr-FR"/>
        </w:rPr>
        <w:t xml:space="preserve">, lui, est bien vivant. </w:t>
      </w:r>
      <w:r w:rsidR="009A71AC">
        <w:rPr>
          <w:rFonts w:cstheme="minorHAnsi"/>
          <w:lang w:eastAsia="fr-FR"/>
        </w:rPr>
        <w:t xml:space="preserve">Je soutiens qu’il existe une </w:t>
      </w:r>
      <w:r w:rsidR="00A73412">
        <w:rPr>
          <w:rFonts w:cstheme="minorHAnsi"/>
          <w:lang w:eastAsia="fr-FR"/>
        </w:rPr>
        <w:t xml:space="preserve">alliance </w:t>
      </w:r>
      <w:r w:rsidR="001170AA">
        <w:rPr>
          <w:rFonts w:cstheme="minorHAnsi"/>
          <w:lang w:eastAsia="fr-FR"/>
        </w:rPr>
        <w:t>o</w:t>
      </w:r>
      <w:r w:rsidR="00A73412">
        <w:rPr>
          <w:rFonts w:cstheme="minorHAnsi"/>
          <w:lang w:eastAsia="fr-FR"/>
        </w:rPr>
        <w:t>bjective entre le né</w:t>
      </w:r>
      <w:r w:rsidR="001170AA">
        <w:rPr>
          <w:rFonts w:cstheme="minorHAnsi"/>
          <w:lang w:eastAsia="fr-FR"/>
        </w:rPr>
        <w:t>o</w:t>
      </w:r>
      <w:r w:rsidR="00A73412">
        <w:rPr>
          <w:rFonts w:cstheme="minorHAnsi"/>
          <w:lang w:eastAsia="fr-FR"/>
        </w:rPr>
        <w:t>darwinis</w:t>
      </w:r>
      <w:r w:rsidR="001170AA">
        <w:rPr>
          <w:rFonts w:cstheme="minorHAnsi"/>
          <w:lang w:eastAsia="fr-FR"/>
        </w:rPr>
        <w:t>m</w:t>
      </w:r>
      <w:r w:rsidR="00A73412">
        <w:rPr>
          <w:rFonts w:cstheme="minorHAnsi"/>
          <w:lang w:eastAsia="fr-FR"/>
        </w:rPr>
        <w:t xml:space="preserve">e </w:t>
      </w:r>
      <w:r w:rsidR="0072019F">
        <w:rPr>
          <w:rFonts w:cstheme="minorHAnsi"/>
          <w:lang w:eastAsia="fr-FR"/>
        </w:rPr>
        <w:t xml:space="preserve">– la </w:t>
      </w:r>
      <w:r w:rsidR="005307FE">
        <w:rPr>
          <w:rFonts w:cstheme="minorHAnsi"/>
          <w:lang w:eastAsia="fr-FR"/>
        </w:rPr>
        <w:t xml:space="preserve">synthèse entre la </w:t>
      </w:r>
      <w:r w:rsidR="00E13119">
        <w:rPr>
          <w:rFonts w:cstheme="minorHAnsi"/>
          <w:lang w:eastAsia="fr-FR"/>
        </w:rPr>
        <w:t xml:space="preserve">sélection naturelle et </w:t>
      </w:r>
      <w:r w:rsidR="004E71F9">
        <w:rPr>
          <w:rFonts w:cstheme="minorHAnsi"/>
          <w:lang w:eastAsia="fr-FR"/>
        </w:rPr>
        <w:t xml:space="preserve">la génétique mendélienne </w:t>
      </w:r>
      <w:r w:rsidR="00054ED3">
        <w:rPr>
          <w:rFonts w:cstheme="minorHAnsi"/>
          <w:lang w:eastAsia="fr-FR"/>
        </w:rPr>
        <w:t>– et le néocapitalisme</w:t>
      </w:r>
      <w:r w:rsidR="00503CFC">
        <w:rPr>
          <w:rFonts w:cstheme="minorHAnsi"/>
          <w:lang w:eastAsia="fr-FR"/>
        </w:rPr>
        <w:t xml:space="preserve">, et que les </w:t>
      </w:r>
      <w:r w:rsidR="0055078E">
        <w:rPr>
          <w:rFonts w:cstheme="minorHAnsi"/>
          <w:lang w:eastAsia="fr-FR"/>
        </w:rPr>
        <w:t xml:space="preserve">deux paradigmes se renforcent l’un l’autre. </w:t>
      </w:r>
      <w:r w:rsidR="00B661FE">
        <w:rPr>
          <w:rFonts w:cstheme="minorHAnsi"/>
          <w:lang w:eastAsia="fr-FR"/>
        </w:rPr>
        <w:t>L’</w:t>
      </w:r>
      <w:r w:rsidR="00B661FE">
        <w:rPr>
          <w:rFonts w:cstheme="minorHAnsi"/>
          <w:i/>
          <w:iCs/>
          <w:lang w:eastAsia="fr-FR"/>
        </w:rPr>
        <w:t xml:space="preserve">homo oeconomicus </w:t>
      </w:r>
      <w:r w:rsidR="00B661FE">
        <w:rPr>
          <w:rFonts w:cstheme="minorHAnsi"/>
          <w:lang w:eastAsia="fr-FR"/>
        </w:rPr>
        <w:t>et l’</w:t>
      </w:r>
      <w:r w:rsidR="00B661FE">
        <w:rPr>
          <w:rFonts w:cstheme="minorHAnsi"/>
          <w:i/>
          <w:iCs/>
          <w:lang w:eastAsia="fr-FR"/>
        </w:rPr>
        <w:t xml:space="preserve">animal </w:t>
      </w:r>
      <w:r w:rsidR="007F69FD">
        <w:rPr>
          <w:rFonts w:cstheme="minorHAnsi"/>
          <w:i/>
          <w:iCs/>
          <w:lang w:eastAsia="fr-FR"/>
        </w:rPr>
        <w:t>oeconomicus</w:t>
      </w:r>
      <w:r w:rsidR="007F69FD">
        <w:rPr>
          <w:rFonts w:cstheme="minorHAnsi"/>
          <w:lang w:eastAsia="fr-FR"/>
        </w:rPr>
        <w:t xml:space="preserve"> </w:t>
      </w:r>
      <w:r w:rsidR="00C309B6">
        <w:rPr>
          <w:rFonts w:cstheme="minorHAnsi"/>
          <w:lang w:eastAsia="fr-FR"/>
        </w:rPr>
        <w:t>poursuivent les mêmes objectifs</w:t>
      </w:r>
      <w:r w:rsidR="00F93964">
        <w:rPr>
          <w:rFonts w:cstheme="minorHAnsi"/>
          <w:lang w:eastAsia="fr-FR"/>
        </w:rPr>
        <w:t xml:space="preserve"> et obéissent aux mêmes règles. </w:t>
      </w:r>
      <w:r w:rsidR="00C74D9F">
        <w:rPr>
          <w:rFonts w:cstheme="minorHAnsi"/>
          <w:lang w:eastAsia="fr-FR"/>
        </w:rPr>
        <w:t>La nature sait ce qu’elle fait</w:t>
      </w:r>
      <w:r w:rsidR="00F0486D">
        <w:rPr>
          <w:rFonts w:cstheme="minorHAnsi"/>
          <w:lang w:eastAsia="fr-FR"/>
        </w:rPr>
        <w:t xml:space="preserve"> ; le marché a toujours raison. </w:t>
      </w:r>
    </w:p>
    <w:p w14:paraId="410B92D4" w14:textId="77777777" w:rsidR="00B47ADB" w:rsidRDefault="00B47ADB" w:rsidP="007F6FB0">
      <w:pPr>
        <w:spacing w:after="0"/>
        <w:jc w:val="both"/>
        <w:rPr>
          <w:rFonts w:cstheme="minorHAnsi"/>
          <w:lang w:eastAsia="fr-FR"/>
        </w:rPr>
      </w:pPr>
    </w:p>
    <w:p w14:paraId="228BE431" w14:textId="3A175336" w:rsidR="00B47ADB" w:rsidRPr="007F6FB0" w:rsidRDefault="00B47ADB" w:rsidP="007F6FB0">
      <w:pPr>
        <w:jc w:val="right"/>
        <w:rPr>
          <w:b/>
          <w:bCs/>
        </w:rPr>
      </w:pPr>
      <w:r w:rsidRPr="007F6FB0">
        <w:rPr>
          <w:rFonts w:cstheme="minorHAnsi"/>
          <w:b/>
          <w:bCs/>
          <w:lang w:eastAsia="fr-FR"/>
        </w:rPr>
        <w:t xml:space="preserve">Daniel Milo, </w:t>
      </w:r>
      <w:r w:rsidRPr="007F6FB0">
        <w:rPr>
          <w:rFonts w:cstheme="minorHAnsi"/>
          <w:b/>
          <w:bCs/>
          <w:i/>
          <w:iCs/>
          <w:lang w:eastAsia="fr-FR"/>
        </w:rPr>
        <w:t>La Survie des médiocres</w:t>
      </w:r>
      <w:r w:rsidRPr="007F6FB0">
        <w:rPr>
          <w:rFonts w:cstheme="minorHAnsi"/>
          <w:b/>
          <w:bCs/>
          <w:lang w:eastAsia="fr-FR"/>
        </w:rPr>
        <w:t xml:space="preserve">. </w:t>
      </w:r>
      <w:r w:rsidRPr="007F6FB0">
        <w:rPr>
          <w:rFonts w:cstheme="minorHAnsi"/>
          <w:b/>
          <w:bCs/>
          <w:i/>
          <w:iCs/>
          <w:lang w:eastAsia="fr-FR"/>
        </w:rPr>
        <w:t xml:space="preserve">Critique du darwinisme et du capitalisme. </w:t>
      </w:r>
      <w:r w:rsidRPr="007F6FB0">
        <w:rPr>
          <w:rFonts w:cstheme="minorHAnsi"/>
          <w:b/>
          <w:bCs/>
          <w:lang w:eastAsia="fr-FR"/>
        </w:rPr>
        <w:t xml:space="preserve">2024. </w:t>
      </w:r>
    </w:p>
    <w:sectPr w:rsidR="00B47ADB" w:rsidRPr="007F6F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ADB"/>
    <w:rsid w:val="000364D2"/>
    <w:rsid w:val="00044B1C"/>
    <w:rsid w:val="00054ED3"/>
    <w:rsid w:val="00063485"/>
    <w:rsid w:val="000754D0"/>
    <w:rsid w:val="0007666C"/>
    <w:rsid w:val="0007792B"/>
    <w:rsid w:val="000823B8"/>
    <w:rsid w:val="000A4FA7"/>
    <w:rsid w:val="000B3B7B"/>
    <w:rsid w:val="000B5B9F"/>
    <w:rsid w:val="000D14D1"/>
    <w:rsid w:val="000D71EF"/>
    <w:rsid w:val="000E7CAA"/>
    <w:rsid w:val="00102749"/>
    <w:rsid w:val="00112E25"/>
    <w:rsid w:val="001170AA"/>
    <w:rsid w:val="00143EF8"/>
    <w:rsid w:val="001567C5"/>
    <w:rsid w:val="00173A0B"/>
    <w:rsid w:val="001816DF"/>
    <w:rsid w:val="001817BD"/>
    <w:rsid w:val="00190EB2"/>
    <w:rsid w:val="001B0F2D"/>
    <w:rsid w:val="001B36CC"/>
    <w:rsid w:val="001D113A"/>
    <w:rsid w:val="001D540D"/>
    <w:rsid w:val="001D695E"/>
    <w:rsid w:val="001E0941"/>
    <w:rsid w:val="001F2595"/>
    <w:rsid w:val="00210A6D"/>
    <w:rsid w:val="00212803"/>
    <w:rsid w:val="00251C1B"/>
    <w:rsid w:val="00255E80"/>
    <w:rsid w:val="00257F0C"/>
    <w:rsid w:val="00282EB6"/>
    <w:rsid w:val="00296810"/>
    <w:rsid w:val="002B05AF"/>
    <w:rsid w:val="002B318C"/>
    <w:rsid w:val="002C486F"/>
    <w:rsid w:val="002C528B"/>
    <w:rsid w:val="002D08E3"/>
    <w:rsid w:val="003305F7"/>
    <w:rsid w:val="0033626D"/>
    <w:rsid w:val="003437A2"/>
    <w:rsid w:val="00347CBF"/>
    <w:rsid w:val="00360579"/>
    <w:rsid w:val="0036058C"/>
    <w:rsid w:val="003741DE"/>
    <w:rsid w:val="00380EBB"/>
    <w:rsid w:val="003D4DEA"/>
    <w:rsid w:val="003E273E"/>
    <w:rsid w:val="003F5AA2"/>
    <w:rsid w:val="003F6675"/>
    <w:rsid w:val="004106E8"/>
    <w:rsid w:val="00413C84"/>
    <w:rsid w:val="00424BB4"/>
    <w:rsid w:val="004416E7"/>
    <w:rsid w:val="00497891"/>
    <w:rsid w:val="004A0175"/>
    <w:rsid w:val="004B3A05"/>
    <w:rsid w:val="004C1FB4"/>
    <w:rsid w:val="004C266C"/>
    <w:rsid w:val="004D4E8E"/>
    <w:rsid w:val="004E24DD"/>
    <w:rsid w:val="004E71F9"/>
    <w:rsid w:val="005029D9"/>
    <w:rsid w:val="00503CFC"/>
    <w:rsid w:val="00530453"/>
    <w:rsid w:val="005307FE"/>
    <w:rsid w:val="0054328C"/>
    <w:rsid w:val="0055078E"/>
    <w:rsid w:val="005623C0"/>
    <w:rsid w:val="005709CC"/>
    <w:rsid w:val="005764D5"/>
    <w:rsid w:val="00583429"/>
    <w:rsid w:val="005A594F"/>
    <w:rsid w:val="005B182F"/>
    <w:rsid w:val="005E6CE3"/>
    <w:rsid w:val="005F0F03"/>
    <w:rsid w:val="005F19A4"/>
    <w:rsid w:val="005F3BAC"/>
    <w:rsid w:val="00615ACA"/>
    <w:rsid w:val="0061789B"/>
    <w:rsid w:val="00635343"/>
    <w:rsid w:val="00653018"/>
    <w:rsid w:val="00687317"/>
    <w:rsid w:val="00690D78"/>
    <w:rsid w:val="006A0615"/>
    <w:rsid w:val="006A3076"/>
    <w:rsid w:val="006D2B77"/>
    <w:rsid w:val="006E28E8"/>
    <w:rsid w:val="00712412"/>
    <w:rsid w:val="007175ED"/>
    <w:rsid w:val="0072019F"/>
    <w:rsid w:val="007203BE"/>
    <w:rsid w:val="00740890"/>
    <w:rsid w:val="0074523C"/>
    <w:rsid w:val="0074619F"/>
    <w:rsid w:val="00753ACF"/>
    <w:rsid w:val="00785093"/>
    <w:rsid w:val="007A2503"/>
    <w:rsid w:val="007B4111"/>
    <w:rsid w:val="007B5652"/>
    <w:rsid w:val="007D4AA3"/>
    <w:rsid w:val="007E32CA"/>
    <w:rsid w:val="007F400D"/>
    <w:rsid w:val="007F5006"/>
    <w:rsid w:val="007F69FD"/>
    <w:rsid w:val="007F6FB0"/>
    <w:rsid w:val="00824C7E"/>
    <w:rsid w:val="008549B6"/>
    <w:rsid w:val="00860422"/>
    <w:rsid w:val="0089730C"/>
    <w:rsid w:val="008A0390"/>
    <w:rsid w:val="008A12E4"/>
    <w:rsid w:val="00923C71"/>
    <w:rsid w:val="009425F4"/>
    <w:rsid w:val="009623DC"/>
    <w:rsid w:val="009644AB"/>
    <w:rsid w:val="00974B2C"/>
    <w:rsid w:val="00976260"/>
    <w:rsid w:val="00982D8B"/>
    <w:rsid w:val="00994F7D"/>
    <w:rsid w:val="009A6DE4"/>
    <w:rsid w:val="009A71AC"/>
    <w:rsid w:val="009B0BCE"/>
    <w:rsid w:val="009B276F"/>
    <w:rsid w:val="009E66DB"/>
    <w:rsid w:val="009F1FC4"/>
    <w:rsid w:val="009F584B"/>
    <w:rsid w:val="009F76C8"/>
    <w:rsid w:val="00A03BE1"/>
    <w:rsid w:val="00A25E4F"/>
    <w:rsid w:val="00A273EC"/>
    <w:rsid w:val="00A27565"/>
    <w:rsid w:val="00A359FD"/>
    <w:rsid w:val="00A419E7"/>
    <w:rsid w:val="00A50A84"/>
    <w:rsid w:val="00A61AF6"/>
    <w:rsid w:val="00A6253B"/>
    <w:rsid w:val="00A644AA"/>
    <w:rsid w:val="00A73412"/>
    <w:rsid w:val="00A771F8"/>
    <w:rsid w:val="00A9559F"/>
    <w:rsid w:val="00AB433A"/>
    <w:rsid w:val="00AD0E6C"/>
    <w:rsid w:val="00AD46B2"/>
    <w:rsid w:val="00AE69E7"/>
    <w:rsid w:val="00B15B01"/>
    <w:rsid w:val="00B161C9"/>
    <w:rsid w:val="00B1728A"/>
    <w:rsid w:val="00B47ADB"/>
    <w:rsid w:val="00B64E0B"/>
    <w:rsid w:val="00B661FE"/>
    <w:rsid w:val="00B71F29"/>
    <w:rsid w:val="00B74EBD"/>
    <w:rsid w:val="00BA67C3"/>
    <w:rsid w:val="00BC3C69"/>
    <w:rsid w:val="00BD07B4"/>
    <w:rsid w:val="00BE27BE"/>
    <w:rsid w:val="00BF68F5"/>
    <w:rsid w:val="00C047DE"/>
    <w:rsid w:val="00C1242E"/>
    <w:rsid w:val="00C14840"/>
    <w:rsid w:val="00C309B6"/>
    <w:rsid w:val="00C40A1D"/>
    <w:rsid w:val="00C442AD"/>
    <w:rsid w:val="00C71226"/>
    <w:rsid w:val="00C74D9F"/>
    <w:rsid w:val="00C77E1A"/>
    <w:rsid w:val="00C82244"/>
    <w:rsid w:val="00C911C9"/>
    <w:rsid w:val="00C9295A"/>
    <w:rsid w:val="00CA3274"/>
    <w:rsid w:val="00CB06B9"/>
    <w:rsid w:val="00CB36FF"/>
    <w:rsid w:val="00CE4E51"/>
    <w:rsid w:val="00CF4920"/>
    <w:rsid w:val="00D33D4D"/>
    <w:rsid w:val="00D46F97"/>
    <w:rsid w:val="00D55348"/>
    <w:rsid w:val="00D60BC9"/>
    <w:rsid w:val="00D63E2B"/>
    <w:rsid w:val="00D730AB"/>
    <w:rsid w:val="00D82F35"/>
    <w:rsid w:val="00D87F74"/>
    <w:rsid w:val="00DE0416"/>
    <w:rsid w:val="00E118E8"/>
    <w:rsid w:val="00E13119"/>
    <w:rsid w:val="00E16693"/>
    <w:rsid w:val="00E476A0"/>
    <w:rsid w:val="00E57CA3"/>
    <w:rsid w:val="00E64A51"/>
    <w:rsid w:val="00E92106"/>
    <w:rsid w:val="00EA6483"/>
    <w:rsid w:val="00EA79A6"/>
    <w:rsid w:val="00ED14F8"/>
    <w:rsid w:val="00EF3666"/>
    <w:rsid w:val="00EF518E"/>
    <w:rsid w:val="00EF71E5"/>
    <w:rsid w:val="00F014F4"/>
    <w:rsid w:val="00F027E0"/>
    <w:rsid w:val="00F02996"/>
    <w:rsid w:val="00F0486D"/>
    <w:rsid w:val="00F53D47"/>
    <w:rsid w:val="00F54408"/>
    <w:rsid w:val="00F64430"/>
    <w:rsid w:val="00F71D99"/>
    <w:rsid w:val="00F8742B"/>
    <w:rsid w:val="00F93964"/>
    <w:rsid w:val="00F966EB"/>
    <w:rsid w:val="00FB3AE3"/>
    <w:rsid w:val="00FC6BBB"/>
    <w:rsid w:val="00FC7B66"/>
    <w:rsid w:val="00FD2C36"/>
    <w:rsid w:val="00FE17D6"/>
    <w:rsid w:val="00FE3778"/>
    <w:rsid w:val="00FE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58387"/>
  <w15:chartTrackingRefBased/>
  <w15:docId w15:val="{A452917B-24B8-4516-9EC4-64F93899D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ADB"/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link w:val="Style1Car"/>
    <w:qFormat/>
    <w:rsid w:val="00B64E0B"/>
    <w:pPr>
      <w:spacing w:after="40" w:line="240" w:lineRule="auto"/>
      <w:jc w:val="both"/>
    </w:pPr>
    <w:rPr>
      <w:rFonts w:ascii="Times New Roman" w:hAnsi="Times New Roman"/>
      <w:kern w:val="2"/>
      <w14:ligatures w14:val="standardContextual"/>
    </w:rPr>
  </w:style>
  <w:style w:type="character" w:customStyle="1" w:styleId="Style1Car">
    <w:name w:val="Style1 Car"/>
    <w:basedOn w:val="Policepardfaut"/>
    <w:link w:val="Style1"/>
    <w:rsid w:val="00B64E0B"/>
    <w:rPr>
      <w:rFonts w:ascii="Times New Roman" w:hAnsi="Times New Roman"/>
    </w:rPr>
  </w:style>
  <w:style w:type="paragraph" w:styleId="Sansinterligne">
    <w:name w:val="No Spacing"/>
    <w:uiPriority w:val="1"/>
    <w:qFormat/>
    <w:rsid w:val="00B47ADB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781</Words>
  <Characters>4300</Characters>
  <Application>Microsoft Office Word</Application>
  <DocSecurity>0</DocSecurity>
  <Lines>35</Lines>
  <Paragraphs>10</Paragraphs>
  <ScaleCrop>false</ScaleCrop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Lison Brenu</dc:creator>
  <cp:keywords/>
  <dc:description/>
  <cp:lastModifiedBy>Lison Brenu</cp:lastModifiedBy>
  <cp:revision>218</cp:revision>
  <dcterms:created xsi:type="dcterms:W3CDTF">2024-02-12T11:03:00Z</dcterms:created>
  <dcterms:modified xsi:type="dcterms:W3CDTF">2024-02-12T15:48:00Z</dcterms:modified>
</cp:coreProperties>
</file>